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4997" w:type="pct"/>
        <w:tblLayout w:type="fixed"/>
        <w:tblCellMar>
          <w:left w:w="40" w:type="dxa"/>
          <w:right w:w="40" w:type="dxa"/>
        </w:tblCellMar>
        <w:tblLook w:val="0000"/>
      </w:tblPr>
      <w:tblGrid>
        <w:gridCol w:w="490"/>
        <w:gridCol w:w="1390"/>
        <w:gridCol w:w="11059"/>
        <w:gridCol w:w="1134"/>
        <w:gridCol w:w="1134"/>
      </w:tblGrid>
      <w:tr w:rsidR="00C45C1F" w:rsidRPr="00520821" w:rsidTr="00C45C1F">
        <w:trPr>
          <w:trHeight w:hRule="exact" w:val="577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5C1F" w:rsidRPr="00520821" w:rsidRDefault="00C45C1F" w:rsidP="000E71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8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2082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2082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2082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5C1F" w:rsidRPr="00520821" w:rsidRDefault="00C45C1F" w:rsidP="000E71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2082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</w:tc>
        <w:tc>
          <w:tcPr>
            <w:tcW w:w="3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5C1F" w:rsidRPr="00520821" w:rsidRDefault="00C45C1F" w:rsidP="000E71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821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Функциональные, технические и качественные</w:t>
            </w:r>
          </w:p>
          <w:p w:rsidR="00C45C1F" w:rsidRPr="00520821" w:rsidRDefault="00C45C1F" w:rsidP="000E71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821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готового изделия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5C1F" w:rsidRPr="00520821" w:rsidRDefault="00C45C1F" w:rsidP="000E71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821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5C1F" w:rsidRPr="00520821" w:rsidRDefault="00C45C1F" w:rsidP="000E71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821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C45C1F" w:rsidRPr="00520821" w:rsidTr="00C45C1F">
        <w:trPr>
          <w:trHeight w:hRule="exact" w:val="292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5C1F" w:rsidRPr="00520821" w:rsidRDefault="00C45C1F" w:rsidP="000E71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8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5C1F" w:rsidRPr="00520821" w:rsidRDefault="00C45C1F" w:rsidP="000E71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8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5C1F" w:rsidRPr="00520821" w:rsidRDefault="00C45C1F" w:rsidP="000E71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8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5C1F" w:rsidRPr="00520821" w:rsidRDefault="00C45C1F" w:rsidP="000E71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8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5C1F" w:rsidRPr="00520821" w:rsidRDefault="00C45C1F" w:rsidP="000E71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8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45C1F" w:rsidRPr="00584216" w:rsidTr="00C45C1F">
        <w:trPr>
          <w:trHeight w:val="1965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C1F" w:rsidRPr="00584216" w:rsidRDefault="00C45C1F" w:rsidP="000E71C3">
            <w:pPr>
              <w:shd w:val="clear" w:color="auto" w:fill="FFFFFF"/>
              <w:spacing w:after="0" w:line="274" w:lineRule="exact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58421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C1F" w:rsidRPr="00584216" w:rsidRDefault="00C45C1F" w:rsidP="000E71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4216">
              <w:rPr>
                <w:rFonts w:ascii="Times New Roman" w:hAnsi="Times New Roman" w:cs="Times New Roman"/>
                <w:sz w:val="20"/>
                <w:szCs w:val="20"/>
              </w:rPr>
              <w:t>Спецодежда мужская</w:t>
            </w:r>
          </w:p>
        </w:tc>
        <w:tc>
          <w:tcPr>
            <w:tcW w:w="3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B94" w:rsidRDefault="00E10B94" w:rsidP="00E10B9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Вид одежды:</w:t>
            </w:r>
            <w:r>
              <w:rPr>
                <w:rFonts w:ascii="Times New Roman" w:eastAsia="Times New Roman" w:hAnsi="Times New Roman" w:cs="Times New Roman"/>
              </w:rPr>
              <w:t xml:space="preserve"> костюм зимний</w:t>
            </w:r>
          </w:p>
          <w:p w:rsidR="00E10B94" w:rsidRDefault="00E10B94" w:rsidP="00E10B94">
            <w:pPr>
              <w:spacing w:after="0"/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Половой признак:</w:t>
            </w:r>
            <w:r>
              <w:rPr>
                <w:rFonts w:ascii="Times New Roman" w:eastAsia="Times New Roman" w:hAnsi="Times New Roman" w:cs="Times New Roman"/>
              </w:rPr>
              <w:t xml:space="preserve"> мужской</w:t>
            </w:r>
          </w:p>
          <w:p w:rsidR="00E10B94" w:rsidRDefault="00E10B94" w:rsidP="00E10B9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Сезонность:</w:t>
            </w:r>
            <w:r>
              <w:rPr>
                <w:rFonts w:ascii="Times New Roman" w:eastAsia="Times New Roman" w:hAnsi="Times New Roman" w:cs="Times New Roman"/>
              </w:rPr>
              <w:t xml:space="preserve"> зима</w:t>
            </w:r>
          </w:p>
          <w:p w:rsidR="00E10B94" w:rsidRDefault="00E10B94" w:rsidP="00E10B9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Куртка зимняя:</w:t>
            </w:r>
          </w:p>
          <w:p w:rsidR="00E10B94" w:rsidRDefault="00E10B94" w:rsidP="00E10B94">
            <w:pPr>
              <w:snapToGrid w:val="0"/>
              <w:spacing w:after="0" w:line="0" w:lineRule="atLeast"/>
              <w:rPr>
                <w:rFonts w:ascii="Times New Roman" w:eastAsiaTheme="minorEastAsia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i/>
              </w:rPr>
              <w:t>Описание</w:t>
            </w:r>
            <w:proofErr w:type="gramStart"/>
            <w:r>
              <w:rPr>
                <w:rFonts w:ascii="Times New Roman" w:hAnsi="Times New Roman" w:cs="Times New Roman"/>
                <w:i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К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уртка удлиненная, с отстегивающимся капюшоном, с утепляющей прокладкой </w:t>
            </w:r>
            <w:r w:rsidR="008227FF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="008227FF">
              <w:rPr>
                <w:rFonts w:ascii="Times New Roman" w:hAnsi="Times New Roman" w:cs="Times New Roman"/>
                <w:bCs/>
              </w:rPr>
              <w:t>синтепон</w:t>
            </w:r>
            <w:proofErr w:type="spellEnd"/>
            <w:r w:rsidR="008227FF">
              <w:rPr>
                <w:rFonts w:ascii="Times New Roman" w:hAnsi="Times New Roman" w:cs="Times New Roman"/>
                <w:bCs/>
              </w:rPr>
              <w:t xml:space="preserve"> 300г/м2)</w:t>
            </w:r>
          </w:p>
          <w:p w:rsidR="00E10B94" w:rsidRDefault="008227FF" w:rsidP="00E10B94">
            <w:pPr>
              <w:snapToGrid w:val="0"/>
              <w:spacing w:after="0" w:line="0" w:lineRule="atLeast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Ц</w:t>
            </w:r>
            <w:r w:rsidR="00E10B94">
              <w:rPr>
                <w:rFonts w:ascii="Times New Roman" w:hAnsi="Times New Roman" w:cs="Times New Roman"/>
                <w:bCs/>
              </w:rPr>
              <w:t>ентральн</w:t>
            </w:r>
            <w:r>
              <w:rPr>
                <w:rFonts w:ascii="Times New Roman" w:hAnsi="Times New Roman" w:cs="Times New Roman"/>
                <w:bCs/>
              </w:rPr>
              <w:t>ая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E10B94">
              <w:rPr>
                <w:rFonts w:ascii="Times New Roman" w:hAnsi="Times New Roman" w:cs="Times New Roman"/>
                <w:bCs/>
              </w:rPr>
              <w:t xml:space="preserve">бортовой застежки на тесьму «молнию» с двумя замками, </w:t>
            </w:r>
            <w:proofErr w:type="spellStart"/>
            <w:r w:rsidR="00E10B94">
              <w:rPr>
                <w:rFonts w:ascii="Times New Roman" w:hAnsi="Times New Roman" w:cs="Times New Roman"/>
                <w:bCs/>
              </w:rPr>
              <w:t>подпланкой</w:t>
            </w:r>
            <w:proofErr w:type="spellEnd"/>
            <w:r w:rsidR="00E10B94">
              <w:rPr>
                <w:rFonts w:ascii="Times New Roman" w:hAnsi="Times New Roman" w:cs="Times New Roman"/>
                <w:bCs/>
              </w:rPr>
              <w:t xml:space="preserve"> и ветрозащитной планкой, фиксирующейся на 4 кнопки и тесьму-липучку. Для расстегивания ветрозащитной планки на уровне тесьмы наличие втачиваемой стропы.</w:t>
            </w:r>
          </w:p>
          <w:p w:rsidR="00E10B94" w:rsidRDefault="00E10B94" w:rsidP="00E10B94">
            <w:pPr>
              <w:snapToGrid w:val="0"/>
              <w:spacing w:after="0" w:line="0" w:lineRule="atLeas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Полочки и спинка с притачными кокетками. В шов притачивания кокеток полочек втачивается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световозвращающий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кант шириной.</w:t>
            </w:r>
          </w:p>
          <w:p w:rsidR="00E10B94" w:rsidRDefault="00E10B94" w:rsidP="00E10B9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На спинку под кокеткой </w:t>
            </w:r>
            <w:r>
              <w:rPr>
                <w:rFonts w:ascii="Times New Roman" w:hAnsi="Times New Roman" w:cs="Times New Roman"/>
              </w:rPr>
              <w:t xml:space="preserve">настрачивается </w:t>
            </w:r>
            <w:r w:rsidR="008227FF">
              <w:rPr>
                <w:rFonts w:ascii="Times New Roman" w:hAnsi="Times New Roman" w:cs="Times New Roman"/>
              </w:rPr>
              <w:t xml:space="preserve">шеврон.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10B94" w:rsidRDefault="00E10B94" w:rsidP="00E10B94">
            <w:pPr>
              <w:snapToGrid w:val="0"/>
              <w:spacing w:after="0" w:line="0" w:lineRule="atLeas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Кокетка левой полочки с накладным карманом под рацию. </w:t>
            </w:r>
          </w:p>
          <w:p w:rsidR="00E10B94" w:rsidRDefault="00E10B94" w:rsidP="00E10B94">
            <w:pPr>
              <w:snapToGrid w:val="0"/>
              <w:spacing w:after="0" w:line="0" w:lineRule="atLeas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Карман - «портфель» с фигурным клапаном, пристегивающимся на тесьму-липучку. По краю складок кармана отделочная строчка ширина шага 0,1 см., вход в карман собран на эластичную тесьму. Для расстегивания кармана на уровне тесьмы-липучки наличие стропы. На уровне кармана наличие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встрачиваемой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шлевки для крепления микрофона.</w:t>
            </w:r>
          </w:p>
          <w:p w:rsidR="00E10B94" w:rsidRDefault="00E10B94" w:rsidP="00E10B94">
            <w:pPr>
              <w:snapToGrid w:val="0"/>
              <w:spacing w:after="0" w:line="0" w:lineRule="atLeas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Полочки с верхними накладными карманами типа «портфель», застегивающиеся на тесьму «молнию».  На клапанах левого и правого карманов  настрачивается тесьма на липкой основе «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велкро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» для крепления нагрудных шевронов-планок (ширина 120 мм, высота 30 мм). </w:t>
            </w:r>
          </w:p>
          <w:p w:rsidR="00E10B94" w:rsidRDefault="00E10B94" w:rsidP="00E10B94">
            <w:pPr>
              <w:snapToGrid w:val="0"/>
              <w:spacing w:after="0" w:line="0" w:lineRule="atLeas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Вход в карман обработан обтачкой с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втачными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концами. Наличие по краю складок карманов отделочной строчки ширина шага 0,1 см.</w:t>
            </w:r>
          </w:p>
          <w:p w:rsidR="00E10B94" w:rsidRDefault="00E10B94" w:rsidP="00E10B94">
            <w:pPr>
              <w:snapToGrid w:val="0"/>
              <w:spacing w:after="0" w:line="0" w:lineRule="atLeas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 левой полочке под ветрозащитной планкой внутренний карман для документов. Карман застегивается на тесьму-липучку. На подкладке полочек обрабатываются накладные карманы (с лева и права) с застежкой на тесьму «молнию».</w:t>
            </w:r>
          </w:p>
          <w:p w:rsidR="00E10B94" w:rsidRDefault="00E10B94" w:rsidP="00E10B94">
            <w:pPr>
              <w:snapToGrid w:val="0"/>
              <w:spacing w:after="0" w:line="0" w:lineRule="atLeas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Полочки с боковыми прорезными карманами, застегивающимися на тесьму «молнию» под обтачкой. Обтачки с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втачными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концами.</w:t>
            </w:r>
          </w:p>
          <w:p w:rsidR="00E10B94" w:rsidRDefault="008227FF" w:rsidP="00E10B94">
            <w:pPr>
              <w:snapToGrid w:val="0"/>
              <w:spacing w:after="0" w:line="0" w:lineRule="atLeas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Воротник-стойка</w:t>
            </w:r>
            <w:r w:rsidR="00E10B94">
              <w:rPr>
                <w:rFonts w:ascii="Times New Roman" w:hAnsi="Times New Roman" w:cs="Times New Roman"/>
                <w:bCs/>
              </w:rPr>
              <w:t>.</w:t>
            </w:r>
          </w:p>
          <w:p w:rsidR="00E10B94" w:rsidRDefault="00E10B94" w:rsidP="00E10B94">
            <w:pPr>
              <w:snapToGrid w:val="0"/>
              <w:spacing w:after="0" w:line="0" w:lineRule="atLeas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Нижний воротник из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флиса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. </w:t>
            </w:r>
          </w:p>
          <w:p w:rsidR="00E10B94" w:rsidRDefault="00E10B94" w:rsidP="00E10B94">
            <w:pPr>
              <w:snapToGrid w:val="0"/>
              <w:spacing w:after="0" w:line="0" w:lineRule="atLeas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Наличие в горловине куртки втачиваемой отлетной планки с 5-ю кнопками для пристегивания капюшона.</w:t>
            </w:r>
          </w:p>
          <w:p w:rsidR="00E10B94" w:rsidRDefault="00E10B94" w:rsidP="00E10B94">
            <w:pPr>
              <w:snapToGrid w:val="0"/>
              <w:spacing w:after="0" w:line="0" w:lineRule="atLeas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Капюшон с отстегивающейся опушкой из натурального меха (енот) по всему краю. Подкладка капюшона из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флиса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. Средняя часть капюшона с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настрочнойпатой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и тесьмой-липучкой для регулирования глубины капюшона. Концы капюшона крепятся между собой тесьмой-липучкой.</w:t>
            </w:r>
          </w:p>
          <w:p w:rsidR="00E10B94" w:rsidRDefault="00E10B94" w:rsidP="00E10B94">
            <w:pPr>
              <w:snapToGrid w:val="0"/>
              <w:spacing w:after="0" w:line="0" w:lineRule="atLeas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Наличие в шве подкладки втачиваемой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кулиски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, в которую продергивается шнур с фиксаторами и наконечниками. Концы шнура выводятся через люверсы с лицевой стороны.</w:t>
            </w:r>
          </w:p>
          <w:p w:rsidR="00E10B94" w:rsidRDefault="00E10B94" w:rsidP="00E10B94">
            <w:pPr>
              <w:snapToGrid w:val="0"/>
              <w:spacing w:after="0" w:line="0" w:lineRule="atLeas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Рукава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втачные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двухшовные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с налокотниками, с притачными манжетами по низу. Манжеты собраны на 2 ряда эластичной тесьмы. </w:t>
            </w:r>
          </w:p>
          <w:p w:rsidR="00E10B94" w:rsidRDefault="00E10B94" w:rsidP="00E10B94">
            <w:pPr>
              <w:snapToGrid w:val="0"/>
              <w:spacing w:after="0" w:line="0" w:lineRule="atLeas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Левый рукав - с накладным карманом, застегивающимся на тесьму «молнию».</w:t>
            </w:r>
          </w:p>
          <w:p w:rsidR="00E10B94" w:rsidRDefault="00E10B94" w:rsidP="00E10B94">
            <w:pPr>
              <w:snapToGrid w:val="0"/>
              <w:spacing w:after="0" w:line="0" w:lineRule="atLeas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Обработка куртки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по низу</w:t>
            </w:r>
            <w:proofErr w:type="gramEnd"/>
            <w:r w:rsidR="008227FF">
              <w:rPr>
                <w:rFonts w:ascii="Times New Roman" w:hAnsi="Times New Roman" w:cs="Times New Roman"/>
                <w:bCs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кулиской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, в которую продергивается шнур с фиксаторами. Шнур выводится через люверсы с изнаночной стороны на уровне боковых швов и фиксируется навесными петлями.</w:t>
            </w:r>
          </w:p>
          <w:p w:rsidR="00E10B94" w:rsidRDefault="00E10B94" w:rsidP="00E10B94">
            <w:pPr>
              <w:snapToGrid w:val="0"/>
              <w:spacing w:after="0" w:line="0" w:lineRule="atLeas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Подкладка куртки с ветрозащитной муфтой, собранной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по низу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на эластичную тесьму. Концы муфты крепятся между собой 2 кнопками с каждой стороны. </w:t>
            </w:r>
          </w:p>
          <w:p w:rsidR="00E10B94" w:rsidRDefault="00E10B94" w:rsidP="00E10B94">
            <w:pPr>
              <w:snapToGrid w:val="0"/>
              <w:spacing w:after="0" w:line="0" w:lineRule="atLeas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На левом рукаве пристрачивается шеврон </w:t>
            </w:r>
          </w:p>
          <w:p w:rsidR="00E10B94" w:rsidRDefault="00E10B94" w:rsidP="00E10B9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Полукомбинезон зимний:</w:t>
            </w:r>
          </w:p>
          <w:p w:rsidR="00E10B94" w:rsidRDefault="00E10B94" w:rsidP="00E10B94">
            <w:pPr>
              <w:snapToGrid w:val="0"/>
              <w:spacing w:after="0" w:line="0" w:lineRule="atLeast"/>
              <w:rPr>
                <w:rFonts w:ascii="Times New Roman" w:eastAsiaTheme="minorEastAsia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Полукомбинезон с утепляющей прокладкой в 1 слой</w:t>
            </w:r>
            <w:r w:rsidR="008227FF">
              <w:rPr>
                <w:rFonts w:ascii="Times New Roman" w:hAnsi="Times New Roman" w:cs="Times New Roman"/>
                <w:bCs/>
              </w:rPr>
              <w:t xml:space="preserve"> (</w:t>
            </w:r>
            <w:proofErr w:type="spellStart"/>
            <w:r w:rsidR="008227FF">
              <w:rPr>
                <w:rFonts w:ascii="Times New Roman" w:hAnsi="Times New Roman" w:cs="Times New Roman"/>
                <w:bCs/>
              </w:rPr>
              <w:t>синтепон</w:t>
            </w:r>
            <w:proofErr w:type="spellEnd"/>
            <w:r w:rsidR="008227FF">
              <w:rPr>
                <w:rFonts w:ascii="Times New Roman" w:hAnsi="Times New Roman" w:cs="Times New Roman"/>
                <w:bCs/>
              </w:rPr>
              <w:t xml:space="preserve"> 200г/м</w:t>
            </w:r>
            <w:proofErr w:type="gramStart"/>
            <w:r w:rsidR="008227FF">
              <w:rPr>
                <w:rFonts w:ascii="Times New Roman" w:hAnsi="Times New Roman" w:cs="Times New Roman"/>
                <w:bCs/>
              </w:rPr>
              <w:t>2</w:t>
            </w:r>
            <w:proofErr w:type="gramEnd"/>
            <w:r w:rsidR="008227FF">
              <w:rPr>
                <w:rFonts w:ascii="Times New Roman" w:hAnsi="Times New Roman" w:cs="Times New Roman"/>
                <w:bCs/>
              </w:rPr>
              <w:t>)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E10B94" w:rsidRDefault="00E10B94" w:rsidP="00E10B94">
            <w:pPr>
              <w:snapToGrid w:val="0"/>
              <w:spacing w:after="0" w:line="0" w:lineRule="atLeas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Наличие центральной застежки на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двухзамковой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тесьме «молнии» с ветрозащитной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подпланкой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и с 5-ю шлевками на уровне талии.</w:t>
            </w:r>
          </w:p>
          <w:p w:rsidR="00E10B94" w:rsidRDefault="00E10B94" w:rsidP="00E10B94">
            <w:pPr>
              <w:snapToGrid w:val="0"/>
              <w:spacing w:after="0" w:line="0" w:lineRule="atLeas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Полочки с притачной деталью по верхнему срезу, наличие накладных карманов типа «портфель» с клапаном. Карман правой полочки под документы, левой - под рацию. Клапаны втачиваются в шов соединения детали с полочкой, и пристегиваются тесьмой-липучкой. По краю складок карманов наличие отделочной строчки ширина шага 0,1 см. Вход в карман под рацию собран на эластичную тесьму. Для удобства расстегивания карманов на уровне тесьмы-липучки наличие втачиваемой стропы.</w:t>
            </w:r>
          </w:p>
          <w:p w:rsidR="00E10B94" w:rsidRDefault="00E10B94" w:rsidP="00E10B94">
            <w:pPr>
              <w:snapToGrid w:val="0"/>
              <w:spacing w:after="0" w:line="0" w:lineRule="atLeas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Передние половинки с наколенниками, с боковыми карманами «в рамку». Карманы застегиваются на тесьму-липучку. </w:t>
            </w:r>
          </w:p>
          <w:p w:rsidR="00E10B94" w:rsidRDefault="00E10B94" w:rsidP="00E10B94">
            <w:pPr>
              <w:snapToGrid w:val="0"/>
              <w:spacing w:after="0" w:line="0" w:lineRule="atLeas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Под наколенником на левой передней и задней половинке настрачивается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световозвращающая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лента шириной 5см.</w:t>
            </w:r>
          </w:p>
          <w:p w:rsidR="00E10B94" w:rsidRDefault="00E10B94" w:rsidP="00E10B94">
            <w:pPr>
              <w:snapToGrid w:val="0"/>
              <w:spacing w:after="0" w:line="0" w:lineRule="atLeas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 уровне середины бедра на правой задней половинке полукомбинезона расположен удобный карман с застегивающимся на тесьму-липучку и кнопку клапаном, для хранения ножа.</w:t>
            </w:r>
          </w:p>
          <w:p w:rsidR="00E10B94" w:rsidRDefault="00E10B94" w:rsidP="00E10B94">
            <w:pPr>
              <w:snapToGrid w:val="0"/>
              <w:spacing w:after="0" w:line="0" w:lineRule="atLeast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Карман имеет вид прямоугольного  «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полупортфеля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», одна сторона которого втачана в боковой шов, вторая, с объемной складкой, настрочена на правую заднюю половинку полукомбинезона, верх кармана собран на эластичную тесьму.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 Карман с клапаном под нож усилен двойным слоем основной ткани.</w:t>
            </w:r>
          </w:p>
          <w:p w:rsidR="00E10B94" w:rsidRDefault="00E10B94" w:rsidP="00E10B94">
            <w:pPr>
              <w:snapToGrid w:val="0"/>
              <w:spacing w:after="0" w:line="0" w:lineRule="atLeas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Спинка полукомбинезона с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кулиской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по талии. </w:t>
            </w:r>
          </w:p>
          <w:p w:rsidR="00E10B94" w:rsidRDefault="00E10B94" w:rsidP="00E10B94">
            <w:pPr>
              <w:snapToGrid w:val="0"/>
              <w:spacing w:after="0" w:line="0" w:lineRule="atLeas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кулиску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продергивается широкая эластичная тесьма.</w:t>
            </w:r>
          </w:p>
          <w:p w:rsidR="00E10B94" w:rsidRDefault="00E10B94" w:rsidP="00E10B94">
            <w:pPr>
              <w:snapToGrid w:val="0"/>
              <w:spacing w:after="0" w:line="0" w:lineRule="atLeas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Полукомбинезон с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втачными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бретелями, собранными на широкую эластичную тесьму. Длина бретелей регулируется при помощи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застежек-фастексов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E10B94" w:rsidRDefault="00E10B94" w:rsidP="00E10B94">
            <w:pPr>
              <w:snapToGrid w:val="0"/>
              <w:spacing w:after="0" w:line="0" w:lineRule="atLeas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Боковые швы полукомбинезона (от колена до низа) с застежкой «молнией». Низ брюк - с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кулиской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в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которую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продергивается шнур с фиксаторами. </w:t>
            </w:r>
          </w:p>
          <w:p w:rsidR="00E10B94" w:rsidRDefault="00E10B94" w:rsidP="00E10B94">
            <w:pPr>
              <w:snapToGrid w:val="0"/>
              <w:spacing w:after="0" w:line="0" w:lineRule="atLeas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Шнур выводится через люверсы с изнаночной стороны и фиксируется навесной петлей.</w:t>
            </w:r>
          </w:p>
          <w:p w:rsidR="00E10B94" w:rsidRDefault="00E10B94" w:rsidP="00E10B94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5441315</wp:posOffset>
                  </wp:positionH>
                  <wp:positionV relativeFrom="paragraph">
                    <wp:posOffset>3933825</wp:posOffset>
                  </wp:positionV>
                  <wp:extent cx="2007235" cy="1282700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r="43852" b="16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7235" cy="128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C45C1F" w:rsidRPr="00584216" w:rsidRDefault="00C45C1F" w:rsidP="00E10B9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C1F" w:rsidRPr="00584216" w:rsidRDefault="00C45C1F" w:rsidP="000E71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2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Комплект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C1F" w:rsidRPr="00584216" w:rsidRDefault="00151DF8" w:rsidP="000E71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</w:tbl>
    <w:p w:rsidR="00C252A0" w:rsidRDefault="00C252A0" w:rsidP="00E236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ru-RU"/>
        </w:rPr>
      </w:pPr>
    </w:p>
    <w:p w:rsidR="00C252A0" w:rsidRDefault="00C252A0" w:rsidP="00E236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ru-RU"/>
        </w:rPr>
      </w:pPr>
    </w:p>
    <w:p w:rsidR="00C252A0" w:rsidRDefault="00C252A0" w:rsidP="00E236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ru-RU"/>
        </w:rPr>
      </w:pPr>
    </w:p>
    <w:p w:rsidR="00C252A0" w:rsidRDefault="00C252A0" w:rsidP="00E236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ru-RU"/>
        </w:rPr>
      </w:pPr>
    </w:p>
    <w:sectPr w:rsidR="00C252A0" w:rsidSect="00BB4476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4344C"/>
    <w:multiLevelType w:val="hybridMultilevel"/>
    <w:tmpl w:val="34A04CA0"/>
    <w:lvl w:ilvl="0" w:tplc="18DC2D46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17640E48"/>
    <w:multiLevelType w:val="hybridMultilevel"/>
    <w:tmpl w:val="22FA5638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3F6F46A2"/>
    <w:multiLevelType w:val="hybridMultilevel"/>
    <w:tmpl w:val="AB24F0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07C4C58"/>
    <w:multiLevelType w:val="hybridMultilevel"/>
    <w:tmpl w:val="5CF23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7C302E"/>
    <w:multiLevelType w:val="hybridMultilevel"/>
    <w:tmpl w:val="5D54D5AA"/>
    <w:lvl w:ilvl="0" w:tplc="A3C66872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4476"/>
    <w:rsid w:val="00004145"/>
    <w:rsid w:val="00006B5A"/>
    <w:rsid w:val="00020A72"/>
    <w:rsid w:val="00037A78"/>
    <w:rsid w:val="0004381F"/>
    <w:rsid w:val="00045CA4"/>
    <w:rsid w:val="00054F21"/>
    <w:rsid w:val="00066582"/>
    <w:rsid w:val="000822FD"/>
    <w:rsid w:val="00092197"/>
    <w:rsid w:val="000B079E"/>
    <w:rsid w:val="000C0B80"/>
    <w:rsid w:val="000C2861"/>
    <w:rsid w:val="000C32EB"/>
    <w:rsid w:val="000D293E"/>
    <w:rsid w:val="0010282F"/>
    <w:rsid w:val="00145C03"/>
    <w:rsid w:val="00151944"/>
    <w:rsid w:val="00151DF8"/>
    <w:rsid w:val="00167189"/>
    <w:rsid w:val="0016718A"/>
    <w:rsid w:val="001721B5"/>
    <w:rsid w:val="0017631C"/>
    <w:rsid w:val="00181CBF"/>
    <w:rsid w:val="001960C9"/>
    <w:rsid w:val="001B1324"/>
    <w:rsid w:val="001B600F"/>
    <w:rsid w:val="001C48E1"/>
    <w:rsid w:val="001D1215"/>
    <w:rsid w:val="001E28D0"/>
    <w:rsid w:val="001F7E27"/>
    <w:rsid w:val="00206BE9"/>
    <w:rsid w:val="002100DA"/>
    <w:rsid w:val="00216D1F"/>
    <w:rsid w:val="00223F85"/>
    <w:rsid w:val="002340F0"/>
    <w:rsid w:val="00244841"/>
    <w:rsid w:val="00252D6F"/>
    <w:rsid w:val="002565BC"/>
    <w:rsid w:val="00257125"/>
    <w:rsid w:val="002B58D8"/>
    <w:rsid w:val="002E67E3"/>
    <w:rsid w:val="002F5C22"/>
    <w:rsid w:val="002F6871"/>
    <w:rsid w:val="00336CDE"/>
    <w:rsid w:val="00342DF5"/>
    <w:rsid w:val="00364155"/>
    <w:rsid w:val="003661BF"/>
    <w:rsid w:val="0036696E"/>
    <w:rsid w:val="00375126"/>
    <w:rsid w:val="003817EE"/>
    <w:rsid w:val="00391605"/>
    <w:rsid w:val="003A23D9"/>
    <w:rsid w:val="003B623E"/>
    <w:rsid w:val="003C7309"/>
    <w:rsid w:val="003F56C5"/>
    <w:rsid w:val="00405EDE"/>
    <w:rsid w:val="00425216"/>
    <w:rsid w:val="004259DA"/>
    <w:rsid w:val="00425FCF"/>
    <w:rsid w:val="00434FCA"/>
    <w:rsid w:val="0045225D"/>
    <w:rsid w:val="004642EC"/>
    <w:rsid w:val="00467516"/>
    <w:rsid w:val="00487362"/>
    <w:rsid w:val="0049298E"/>
    <w:rsid w:val="004A43B0"/>
    <w:rsid w:val="004C7F6E"/>
    <w:rsid w:val="004E686B"/>
    <w:rsid w:val="004F2B31"/>
    <w:rsid w:val="00502019"/>
    <w:rsid w:val="00515A73"/>
    <w:rsid w:val="005241B4"/>
    <w:rsid w:val="0053763D"/>
    <w:rsid w:val="0054597D"/>
    <w:rsid w:val="00562F00"/>
    <w:rsid w:val="005C359B"/>
    <w:rsid w:val="005F4706"/>
    <w:rsid w:val="006224A2"/>
    <w:rsid w:val="006264C4"/>
    <w:rsid w:val="00626FD9"/>
    <w:rsid w:val="00627BD3"/>
    <w:rsid w:val="00630D20"/>
    <w:rsid w:val="006342F1"/>
    <w:rsid w:val="0063711B"/>
    <w:rsid w:val="00637556"/>
    <w:rsid w:val="00643D84"/>
    <w:rsid w:val="00652996"/>
    <w:rsid w:val="00660C53"/>
    <w:rsid w:val="00680079"/>
    <w:rsid w:val="00680E41"/>
    <w:rsid w:val="0068431D"/>
    <w:rsid w:val="006B64E4"/>
    <w:rsid w:val="006B78FD"/>
    <w:rsid w:val="006C1B3B"/>
    <w:rsid w:val="006C7623"/>
    <w:rsid w:val="006D0BE1"/>
    <w:rsid w:val="006D739C"/>
    <w:rsid w:val="006E5431"/>
    <w:rsid w:val="006F1176"/>
    <w:rsid w:val="006F552F"/>
    <w:rsid w:val="00700943"/>
    <w:rsid w:val="00702E4A"/>
    <w:rsid w:val="0071507A"/>
    <w:rsid w:val="007168F4"/>
    <w:rsid w:val="00716CA5"/>
    <w:rsid w:val="0071717D"/>
    <w:rsid w:val="0073293A"/>
    <w:rsid w:val="00736E90"/>
    <w:rsid w:val="00740D03"/>
    <w:rsid w:val="0076339C"/>
    <w:rsid w:val="007832CF"/>
    <w:rsid w:val="007910A3"/>
    <w:rsid w:val="007929AE"/>
    <w:rsid w:val="007A6805"/>
    <w:rsid w:val="007D298C"/>
    <w:rsid w:val="0080370C"/>
    <w:rsid w:val="00815735"/>
    <w:rsid w:val="00817BBE"/>
    <w:rsid w:val="008227FF"/>
    <w:rsid w:val="0083608F"/>
    <w:rsid w:val="008A3800"/>
    <w:rsid w:val="008A5428"/>
    <w:rsid w:val="009011C3"/>
    <w:rsid w:val="00963048"/>
    <w:rsid w:val="00965A7F"/>
    <w:rsid w:val="009750DE"/>
    <w:rsid w:val="009A2019"/>
    <w:rsid w:val="009D7E18"/>
    <w:rsid w:val="00A01DEA"/>
    <w:rsid w:val="00A10B7B"/>
    <w:rsid w:val="00A13272"/>
    <w:rsid w:val="00A304DC"/>
    <w:rsid w:val="00A319F7"/>
    <w:rsid w:val="00A71DD3"/>
    <w:rsid w:val="00A75E64"/>
    <w:rsid w:val="00A81453"/>
    <w:rsid w:val="00A83CE6"/>
    <w:rsid w:val="00A85B44"/>
    <w:rsid w:val="00A863DC"/>
    <w:rsid w:val="00A875CF"/>
    <w:rsid w:val="00AD0705"/>
    <w:rsid w:val="00AD6CE0"/>
    <w:rsid w:val="00AF14E4"/>
    <w:rsid w:val="00B026F0"/>
    <w:rsid w:val="00B102A3"/>
    <w:rsid w:val="00B217CF"/>
    <w:rsid w:val="00B23C7C"/>
    <w:rsid w:val="00B53BB6"/>
    <w:rsid w:val="00B70E5E"/>
    <w:rsid w:val="00B7256F"/>
    <w:rsid w:val="00B906AA"/>
    <w:rsid w:val="00B97323"/>
    <w:rsid w:val="00BB4476"/>
    <w:rsid w:val="00BD1131"/>
    <w:rsid w:val="00BE3881"/>
    <w:rsid w:val="00C142FF"/>
    <w:rsid w:val="00C252A0"/>
    <w:rsid w:val="00C25D88"/>
    <w:rsid w:val="00C45C1F"/>
    <w:rsid w:val="00C52239"/>
    <w:rsid w:val="00C56251"/>
    <w:rsid w:val="00C91394"/>
    <w:rsid w:val="00CA2BBC"/>
    <w:rsid w:val="00CC3F9C"/>
    <w:rsid w:val="00CC50B1"/>
    <w:rsid w:val="00CE1132"/>
    <w:rsid w:val="00CE136A"/>
    <w:rsid w:val="00CF10B2"/>
    <w:rsid w:val="00D0693D"/>
    <w:rsid w:val="00D076A3"/>
    <w:rsid w:val="00D10F94"/>
    <w:rsid w:val="00D16E2C"/>
    <w:rsid w:val="00D17B66"/>
    <w:rsid w:val="00D35864"/>
    <w:rsid w:val="00D46CFC"/>
    <w:rsid w:val="00D602F5"/>
    <w:rsid w:val="00D7003F"/>
    <w:rsid w:val="00D970F4"/>
    <w:rsid w:val="00DA4003"/>
    <w:rsid w:val="00DA7FA6"/>
    <w:rsid w:val="00DB0A1C"/>
    <w:rsid w:val="00DB1A4D"/>
    <w:rsid w:val="00DC23FD"/>
    <w:rsid w:val="00DD3775"/>
    <w:rsid w:val="00DE2213"/>
    <w:rsid w:val="00E10B94"/>
    <w:rsid w:val="00E236A5"/>
    <w:rsid w:val="00E83CD3"/>
    <w:rsid w:val="00E86E21"/>
    <w:rsid w:val="00EC29F6"/>
    <w:rsid w:val="00EC6EE9"/>
    <w:rsid w:val="00EC7BD3"/>
    <w:rsid w:val="00ED1C2C"/>
    <w:rsid w:val="00ED3E54"/>
    <w:rsid w:val="00EE7C62"/>
    <w:rsid w:val="00F00447"/>
    <w:rsid w:val="00F14A18"/>
    <w:rsid w:val="00F20D49"/>
    <w:rsid w:val="00F2755B"/>
    <w:rsid w:val="00F35162"/>
    <w:rsid w:val="00F4219D"/>
    <w:rsid w:val="00F52C52"/>
    <w:rsid w:val="00F71B09"/>
    <w:rsid w:val="00F76591"/>
    <w:rsid w:val="00FB2978"/>
    <w:rsid w:val="00FB3000"/>
    <w:rsid w:val="00FC7915"/>
    <w:rsid w:val="00FD3068"/>
    <w:rsid w:val="00FD36AC"/>
    <w:rsid w:val="00FE01DD"/>
    <w:rsid w:val="00FE0832"/>
    <w:rsid w:val="00FE2752"/>
    <w:rsid w:val="00FE3BC2"/>
    <w:rsid w:val="00FE5F10"/>
    <w:rsid w:val="00FF14E9"/>
    <w:rsid w:val="00FF5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476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47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BB4476"/>
    <w:pPr>
      <w:ind w:left="720"/>
    </w:pPr>
  </w:style>
  <w:style w:type="paragraph" w:customStyle="1" w:styleId="ConsPlusNormal">
    <w:name w:val="ConsPlusNormal"/>
    <w:link w:val="ConsPlusNormal0"/>
    <w:rsid w:val="00BB447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BB4476"/>
    <w:rPr>
      <w:rFonts w:ascii="Arial" w:eastAsia="Calibri" w:hAnsi="Arial" w:cs="Times New Roman"/>
      <w:lang w:eastAsia="ru-RU"/>
    </w:rPr>
  </w:style>
  <w:style w:type="paragraph" w:styleId="a6">
    <w:name w:val="caption"/>
    <w:basedOn w:val="a"/>
    <w:next w:val="a"/>
    <w:unhideWhenUsed/>
    <w:qFormat/>
    <w:rsid w:val="00BB4476"/>
    <w:rPr>
      <w:b/>
      <w:bCs/>
      <w:sz w:val="20"/>
      <w:szCs w:val="20"/>
    </w:rPr>
  </w:style>
  <w:style w:type="paragraph" w:customStyle="1" w:styleId="formattext">
    <w:name w:val="formattext"/>
    <w:basedOn w:val="a"/>
    <w:rsid w:val="00BB4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20D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DB0A1C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DA4003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DA4003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DA4003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DA400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476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47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BB4476"/>
    <w:pPr>
      <w:ind w:left="720"/>
    </w:pPr>
  </w:style>
  <w:style w:type="paragraph" w:customStyle="1" w:styleId="ConsPlusNormal">
    <w:name w:val="ConsPlusNormal"/>
    <w:link w:val="ConsPlusNormal0"/>
    <w:rsid w:val="00BB447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BB4476"/>
    <w:rPr>
      <w:rFonts w:ascii="Arial" w:eastAsia="Calibri" w:hAnsi="Arial" w:cs="Times New Roman"/>
      <w:lang w:eastAsia="ru-RU"/>
    </w:rPr>
  </w:style>
  <w:style w:type="paragraph" w:styleId="a6">
    <w:name w:val="caption"/>
    <w:basedOn w:val="a"/>
    <w:next w:val="a"/>
    <w:unhideWhenUsed/>
    <w:qFormat/>
    <w:rsid w:val="00BB4476"/>
    <w:rPr>
      <w:b/>
      <w:bCs/>
      <w:sz w:val="20"/>
      <w:szCs w:val="20"/>
    </w:rPr>
  </w:style>
  <w:style w:type="paragraph" w:customStyle="1" w:styleId="formattext">
    <w:name w:val="formattext"/>
    <w:basedOn w:val="a"/>
    <w:rsid w:val="00BB4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20D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DB0A1C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DA4003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DA4003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DA4003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DA4003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5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C20DF-DD68-4D9E-8C14-CE1069C67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Танк</dc:creator>
  <cp:lastModifiedBy>Магазин</cp:lastModifiedBy>
  <cp:revision>6</cp:revision>
  <cp:lastPrinted>2021-05-14T01:56:00Z</cp:lastPrinted>
  <dcterms:created xsi:type="dcterms:W3CDTF">2024-02-28T06:14:00Z</dcterms:created>
  <dcterms:modified xsi:type="dcterms:W3CDTF">2024-10-08T04:52:00Z</dcterms:modified>
</cp:coreProperties>
</file>